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5C5" w:rsidRDefault="006F15C5" w:rsidP="00326077">
      <w:pPr>
        <w:spacing w:line="500" w:lineRule="exact"/>
        <w:jc w:val="center"/>
        <w:rPr>
          <w:rFonts w:ascii="宋体" w:eastAsia="宋体" w:hAnsi="宋体"/>
          <w:b/>
          <w:color w:val="000000"/>
          <w:sz w:val="44"/>
          <w:szCs w:val="44"/>
        </w:rPr>
      </w:pPr>
      <w:r w:rsidRPr="006F15C5">
        <w:rPr>
          <w:rFonts w:ascii="宋体" w:eastAsia="宋体" w:hAnsi="宋体" w:hint="eastAsia"/>
          <w:b/>
          <w:color w:val="000000"/>
          <w:sz w:val="44"/>
          <w:szCs w:val="44"/>
        </w:rPr>
        <w:t>茂名市人民医院</w:t>
      </w:r>
    </w:p>
    <w:p w:rsidR="004C40EB" w:rsidRPr="00094D8A" w:rsidRDefault="006F15C5" w:rsidP="00326077">
      <w:pPr>
        <w:spacing w:line="500" w:lineRule="exact"/>
        <w:jc w:val="center"/>
        <w:rPr>
          <w:rFonts w:ascii="宋体" w:eastAsia="宋体" w:hAnsi="宋体"/>
          <w:b/>
          <w:bCs/>
          <w:sz w:val="44"/>
          <w:szCs w:val="44"/>
        </w:rPr>
      </w:pPr>
      <w:r w:rsidRPr="006F15C5">
        <w:rPr>
          <w:rFonts w:ascii="宋体" w:eastAsia="宋体" w:hAnsi="宋体" w:hint="eastAsia"/>
          <w:b/>
          <w:color w:val="000000"/>
          <w:sz w:val="44"/>
          <w:szCs w:val="44"/>
        </w:rPr>
        <w:t>1号楼1楼脑科门诊空调改造工程</w:t>
      </w:r>
      <w:r w:rsidR="00AB35B5" w:rsidRPr="00094D8A">
        <w:rPr>
          <w:rFonts w:ascii="宋体" w:eastAsia="宋体" w:hAnsi="宋体" w:hint="eastAsia"/>
          <w:b/>
          <w:color w:val="000000"/>
          <w:sz w:val="44"/>
          <w:szCs w:val="44"/>
        </w:rPr>
        <w:t>预算审核说明</w:t>
      </w:r>
    </w:p>
    <w:p w:rsidR="00AB35B5" w:rsidRDefault="00AB35B5" w:rsidP="004C40EB">
      <w:pPr>
        <w:spacing w:after="0" w:line="500" w:lineRule="exact"/>
        <w:ind w:firstLineChars="200" w:firstLine="560"/>
        <w:jc w:val="both"/>
        <w:rPr>
          <w:rFonts w:ascii="仿宋" w:eastAsia="仿宋" w:hAnsi="仿宋"/>
          <w:sz w:val="28"/>
          <w:szCs w:val="28"/>
        </w:rPr>
      </w:pP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一、本预算根据建设单位送审的施工图纸和工程预算内容进行审核。</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二、执行2013年《建设工程工程量清单计价规范》，套用2018年</w:t>
      </w:r>
      <w:r w:rsidR="00D04315" w:rsidRPr="00094D8A">
        <w:rPr>
          <w:rFonts w:ascii="仿宋" w:eastAsia="仿宋" w:hAnsi="仿宋" w:hint="eastAsia"/>
          <w:sz w:val="32"/>
          <w:szCs w:val="32"/>
        </w:rPr>
        <w:t>《</w:t>
      </w:r>
      <w:r w:rsidR="00D04315" w:rsidRPr="00094D8A">
        <w:rPr>
          <w:rFonts w:ascii="仿宋" w:eastAsia="仿宋" w:hAnsi="仿宋"/>
          <w:sz w:val="32"/>
          <w:szCs w:val="32"/>
        </w:rPr>
        <w:t>广东省房屋建筑与装饰工程综合定额</w:t>
      </w:r>
      <w:r w:rsidR="00D04315" w:rsidRPr="00094D8A">
        <w:rPr>
          <w:rFonts w:ascii="仿宋" w:eastAsia="仿宋" w:hAnsi="仿宋" w:hint="eastAsia"/>
          <w:sz w:val="32"/>
          <w:szCs w:val="32"/>
        </w:rPr>
        <w:t>》和《</w:t>
      </w:r>
      <w:r w:rsidR="00D04315" w:rsidRPr="00094D8A">
        <w:rPr>
          <w:rFonts w:ascii="仿宋" w:eastAsia="仿宋" w:hAnsi="仿宋"/>
          <w:sz w:val="32"/>
          <w:szCs w:val="32"/>
        </w:rPr>
        <w:t>广东省通用安装工程综合定额</w:t>
      </w:r>
      <w:r w:rsidR="00D04315" w:rsidRPr="00094D8A">
        <w:rPr>
          <w:rFonts w:ascii="仿宋" w:eastAsia="仿宋" w:hAnsi="仿宋" w:hint="eastAsia"/>
          <w:sz w:val="32"/>
          <w:szCs w:val="32"/>
        </w:rPr>
        <w:t>》</w:t>
      </w:r>
      <w:r w:rsidRPr="00094D8A">
        <w:rPr>
          <w:rFonts w:ascii="仿宋" w:eastAsia="仿宋" w:hAnsi="仿宋" w:hint="eastAsia"/>
          <w:sz w:val="32"/>
          <w:szCs w:val="32"/>
        </w:rPr>
        <w:t>，按省市有关文件规定计费。其中：</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1、绿色施工安全防护措施费以分部分项工程的人工费与施工机具费之和</w:t>
      </w:r>
      <w:r w:rsidR="006F15C5">
        <w:rPr>
          <w:rFonts w:ascii="仿宋" w:eastAsia="仿宋" w:hAnsi="仿宋" w:hint="eastAsia"/>
          <w:sz w:val="32"/>
          <w:szCs w:val="32"/>
        </w:rPr>
        <w:t>的</w:t>
      </w:r>
      <w:r w:rsidR="00D04315" w:rsidRPr="00094D8A">
        <w:rPr>
          <w:rFonts w:ascii="仿宋" w:eastAsia="仿宋" w:hAnsi="仿宋" w:hint="eastAsia"/>
          <w:sz w:val="32"/>
          <w:szCs w:val="32"/>
        </w:rPr>
        <w:t>35.77%计算。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2、预算包干费以分部分项的人工费与施工机具费之和</w:t>
      </w:r>
      <w:r w:rsidR="006F15C5">
        <w:rPr>
          <w:rFonts w:ascii="仿宋" w:eastAsia="仿宋" w:hAnsi="仿宋" w:hint="eastAsia"/>
          <w:sz w:val="32"/>
          <w:szCs w:val="32"/>
        </w:rPr>
        <w:t>的</w:t>
      </w:r>
      <w:r w:rsidR="00D04315" w:rsidRPr="00094D8A">
        <w:rPr>
          <w:rFonts w:ascii="仿宋" w:eastAsia="仿宋" w:hAnsi="仿宋" w:hint="eastAsia"/>
          <w:sz w:val="32"/>
          <w:szCs w:val="32"/>
        </w:rPr>
        <w:t>10%计算。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3、暂列金额按分部分项工程费的10%计算。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4、税金按粤建标函【209】819号通知9%计算。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5、动态人工价按茂住建函【2020】73号通知调整系数0.96计算。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6、材料价格参考2021年</w:t>
      </w:r>
      <w:r w:rsidR="006F15C5">
        <w:rPr>
          <w:rFonts w:ascii="仿宋" w:eastAsia="仿宋" w:hAnsi="仿宋" w:hint="eastAsia"/>
          <w:sz w:val="32"/>
          <w:szCs w:val="32"/>
        </w:rPr>
        <w:t>10</w:t>
      </w:r>
      <w:r w:rsidRPr="00094D8A">
        <w:rPr>
          <w:rFonts w:ascii="仿宋" w:eastAsia="仿宋" w:hAnsi="仿宋" w:hint="eastAsia"/>
          <w:sz w:val="32"/>
          <w:szCs w:val="32"/>
        </w:rPr>
        <w:t>月份茂名市</w:t>
      </w:r>
      <w:r w:rsidR="006F15C5">
        <w:rPr>
          <w:rFonts w:ascii="仿宋" w:eastAsia="仿宋" w:hAnsi="仿宋" w:hint="eastAsia"/>
          <w:sz w:val="32"/>
          <w:szCs w:val="32"/>
        </w:rPr>
        <w:t>区</w:t>
      </w:r>
      <w:r w:rsidRPr="00094D8A">
        <w:rPr>
          <w:rFonts w:ascii="仿宋" w:eastAsia="仿宋" w:hAnsi="仿宋" w:hint="eastAsia"/>
          <w:sz w:val="32"/>
          <w:szCs w:val="32"/>
        </w:rPr>
        <w:t>信息价</w:t>
      </w:r>
      <w:r w:rsidR="00D04315" w:rsidRPr="00094D8A">
        <w:rPr>
          <w:rFonts w:ascii="仿宋" w:eastAsia="仿宋" w:hAnsi="仿宋" w:hint="eastAsia"/>
          <w:sz w:val="32"/>
          <w:szCs w:val="32"/>
        </w:rPr>
        <w:t>和网上查询价</w:t>
      </w:r>
      <w:r w:rsidRPr="00094D8A">
        <w:rPr>
          <w:rFonts w:ascii="仿宋" w:eastAsia="仿宋" w:hAnsi="仿宋" w:hint="eastAsia"/>
          <w:sz w:val="32"/>
          <w:szCs w:val="32"/>
        </w:rPr>
        <w:t>。</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三、审核情况：</w:t>
      </w:r>
    </w:p>
    <w:p w:rsidR="004C40EB" w:rsidRPr="006F15C5" w:rsidRDefault="004C40EB" w:rsidP="00094D8A">
      <w:pPr>
        <w:spacing w:after="0" w:line="360" w:lineRule="auto"/>
        <w:ind w:firstLineChars="200" w:firstLine="640"/>
        <w:jc w:val="both"/>
        <w:rPr>
          <w:rFonts w:ascii="仿宋" w:eastAsia="仿宋" w:hAnsi="仿宋"/>
          <w:sz w:val="32"/>
          <w:szCs w:val="32"/>
        </w:rPr>
      </w:pPr>
      <w:r w:rsidRPr="006F15C5">
        <w:rPr>
          <w:rFonts w:ascii="仿宋" w:eastAsia="仿宋" w:hAnsi="仿宋" w:hint="eastAsia"/>
          <w:sz w:val="32"/>
          <w:szCs w:val="32"/>
        </w:rPr>
        <w:t>1、</w:t>
      </w:r>
      <w:r w:rsidR="006F15C5" w:rsidRPr="006F15C5">
        <w:rPr>
          <w:rFonts w:ascii="仿宋" w:eastAsia="仿宋" w:hAnsi="仿宋" w:hint="eastAsia"/>
          <w:sz w:val="32"/>
          <w:szCs w:val="32"/>
        </w:rPr>
        <w:t>工程量暂按设计图纸数量计算，竣工后按实际安装数量调整，其中</w:t>
      </w:r>
      <w:r w:rsidR="006F15C5" w:rsidRPr="006F15C5">
        <w:rPr>
          <w:rFonts w:ascii="仿宋" w:eastAsia="仿宋" w:hAnsi="仿宋"/>
          <w:sz w:val="32"/>
          <w:szCs w:val="32"/>
        </w:rPr>
        <w:t>镀锌钢管</w:t>
      </w:r>
      <w:r w:rsidR="006F15C5" w:rsidRPr="006F15C5">
        <w:rPr>
          <w:rFonts w:ascii="仿宋" w:eastAsia="仿宋" w:hAnsi="仿宋" w:hint="eastAsia"/>
          <w:sz w:val="32"/>
          <w:szCs w:val="32"/>
        </w:rPr>
        <w:t>和</w:t>
      </w:r>
      <w:r w:rsidR="006F15C5" w:rsidRPr="006F15C5">
        <w:rPr>
          <w:rFonts w:ascii="仿宋" w:eastAsia="仿宋" w:hAnsi="仿宋"/>
          <w:sz w:val="32"/>
          <w:szCs w:val="32"/>
        </w:rPr>
        <w:t>塑料管</w:t>
      </w:r>
      <w:r w:rsidR="006F15C5">
        <w:rPr>
          <w:rFonts w:ascii="仿宋" w:eastAsia="仿宋" w:hAnsi="仿宋" w:hint="eastAsia"/>
          <w:sz w:val="32"/>
          <w:szCs w:val="32"/>
        </w:rPr>
        <w:t>按单独套用</w:t>
      </w:r>
      <w:r w:rsidR="006F15C5" w:rsidRPr="006F15C5">
        <w:rPr>
          <w:rFonts w:ascii="仿宋" w:eastAsia="仿宋" w:hAnsi="仿宋"/>
          <w:sz w:val="32"/>
          <w:szCs w:val="32"/>
        </w:rPr>
        <w:t>橡胶保温管</w:t>
      </w:r>
      <w:r w:rsidR="006F15C5">
        <w:rPr>
          <w:rFonts w:ascii="仿宋" w:eastAsia="仿宋" w:hAnsi="仿宋" w:hint="eastAsia"/>
          <w:sz w:val="32"/>
          <w:szCs w:val="32"/>
        </w:rPr>
        <w:t>计算，如果实际是共用</w:t>
      </w:r>
      <w:r w:rsidR="006F15C5" w:rsidRPr="006F15C5">
        <w:rPr>
          <w:rFonts w:ascii="仿宋" w:eastAsia="仿宋" w:hAnsi="仿宋"/>
          <w:sz w:val="32"/>
          <w:szCs w:val="32"/>
        </w:rPr>
        <w:t>橡胶保温管</w:t>
      </w:r>
      <w:r w:rsidR="006F15C5">
        <w:rPr>
          <w:rFonts w:ascii="仿宋" w:eastAsia="仿宋" w:hAnsi="仿宋" w:hint="eastAsia"/>
          <w:sz w:val="32"/>
          <w:szCs w:val="32"/>
        </w:rPr>
        <w:t>，结算单价要作调整。</w:t>
      </w:r>
    </w:p>
    <w:p w:rsidR="005747E7" w:rsidRPr="00CC6C47" w:rsidRDefault="006959A9" w:rsidP="00094D8A">
      <w:pPr>
        <w:spacing w:after="0" w:line="360" w:lineRule="auto"/>
        <w:ind w:firstLineChars="200" w:firstLine="640"/>
        <w:jc w:val="both"/>
        <w:rPr>
          <w:rFonts w:ascii="仿宋" w:eastAsia="仿宋" w:hAnsi="仿宋"/>
          <w:sz w:val="32"/>
          <w:szCs w:val="32"/>
        </w:rPr>
      </w:pPr>
      <w:r w:rsidRPr="00CC6C47">
        <w:rPr>
          <w:rFonts w:ascii="仿宋" w:eastAsia="仿宋" w:hAnsi="仿宋" w:hint="eastAsia"/>
          <w:sz w:val="32"/>
          <w:szCs w:val="32"/>
        </w:rPr>
        <w:lastRenderedPageBreak/>
        <w:t>2</w:t>
      </w:r>
      <w:r w:rsidR="004C40EB" w:rsidRPr="00CC6C47">
        <w:rPr>
          <w:rFonts w:ascii="仿宋" w:eastAsia="仿宋" w:hAnsi="仿宋" w:hint="eastAsia"/>
          <w:sz w:val="32"/>
          <w:szCs w:val="32"/>
        </w:rPr>
        <w:t>、</w:t>
      </w:r>
      <w:r w:rsidR="006F15C5" w:rsidRPr="00CC6C47">
        <w:rPr>
          <w:rFonts w:ascii="仿宋" w:eastAsia="仿宋" w:hAnsi="仿宋"/>
          <w:sz w:val="32"/>
          <w:szCs w:val="32"/>
        </w:rPr>
        <w:t>风机盘管</w:t>
      </w:r>
      <w:r w:rsidR="00CC6C47">
        <w:rPr>
          <w:rFonts w:ascii="仿宋" w:eastAsia="仿宋" w:hAnsi="仿宋" w:hint="eastAsia"/>
          <w:sz w:val="32"/>
          <w:szCs w:val="32"/>
        </w:rPr>
        <w:t>设备价格</w:t>
      </w:r>
      <w:r w:rsidR="00CC6C47" w:rsidRPr="00CC6C47">
        <w:rPr>
          <w:rFonts w:ascii="仿宋" w:eastAsia="仿宋" w:hAnsi="仿宋" w:hint="eastAsia"/>
          <w:sz w:val="32"/>
          <w:szCs w:val="32"/>
        </w:rPr>
        <w:t>为暂估价，</w:t>
      </w:r>
      <w:r w:rsidR="00CC6C47">
        <w:rPr>
          <w:rFonts w:ascii="仿宋" w:eastAsia="仿宋" w:hAnsi="仿宋" w:hint="eastAsia"/>
          <w:sz w:val="32"/>
          <w:szCs w:val="32"/>
        </w:rPr>
        <w:t>购买时要报</w:t>
      </w:r>
      <w:r w:rsidR="00CC6C47" w:rsidRPr="00094D8A">
        <w:rPr>
          <w:rFonts w:ascii="仿宋" w:eastAsia="仿宋" w:hAnsi="仿宋" w:hint="eastAsia"/>
          <w:sz w:val="32"/>
          <w:szCs w:val="32"/>
        </w:rPr>
        <w:t>建设单位</w:t>
      </w:r>
      <w:r w:rsidR="00CC6C47">
        <w:rPr>
          <w:rFonts w:ascii="仿宋" w:eastAsia="仿宋" w:hAnsi="仿宋" w:hint="eastAsia"/>
          <w:sz w:val="32"/>
          <w:szCs w:val="32"/>
        </w:rPr>
        <w:t>核实后才能作为结算价。</w:t>
      </w:r>
    </w:p>
    <w:p w:rsidR="004C40EB" w:rsidRPr="00094D8A" w:rsidRDefault="005747E7"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3、</w:t>
      </w:r>
      <w:r w:rsidR="009E1292">
        <w:rPr>
          <w:rFonts w:ascii="仿宋" w:eastAsia="仿宋" w:hAnsi="仿宋" w:hint="eastAsia"/>
          <w:sz w:val="32"/>
          <w:szCs w:val="32"/>
        </w:rPr>
        <w:t>审核</w:t>
      </w:r>
      <w:r w:rsidR="004C40EB" w:rsidRPr="00094D8A">
        <w:rPr>
          <w:rFonts w:ascii="仿宋" w:eastAsia="仿宋" w:hAnsi="仿宋" w:hint="eastAsia"/>
          <w:sz w:val="32"/>
          <w:szCs w:val="32"/>
        </w:rPr>
        <w:t>扣除由建设单位提供的水电费用。</w:t>
      </w:r>
    </w:p>
    <w:p w:rsidR="004C40EB" w:rsidRPr="00094D8A" w:rsidRDefault="00CC6C47" w:rsidP="00094D8A">
      <w:pPr>
        <w:spacing w:after="0" w:line="360" w:lineRule="auto"/>
        <w:ind w:firstLineChars="200" w:firstLine="640"/>
        <w:jc w:val="both"/>
        <w:rPr>
          <w:rFonts w:ascii="仿宋" w:eastAsia="仿宋" w:hAnsi="仿宋"/>
          <w:sz w:val="32"/>
          <w:szCs w:val="32"/>
        </w:rPr>
      </w:pPr>
      <w:r>
        <w:rPr>
          <w:rFonts w:ascii="仿宋" w:eastAsia="仿宋" w:hAnsi="仿宋" w:hint="eastAsia"/>
          <w:sz w:val="32"/>
          <w:szCs w:val="32"/>
        </w:rPr>
        <w:t>4</w:t>
      </w:r>
      <w:r w:rsidR="004C40EB" w:rsidRPr="00094D8A">
        <w:rPr>
          <w:rFonts w:ascii="仿宋" w:eastAsia="仿宋" w:hAnsi="仿宋" w:hint="eastAsia"/>
          <w:sz w:val="32"/>
          <w:szCs w:val="32"/>
        </w:rPr>
        <w:t>、本预算</w:t>
      </w:r>
      <w:r>
        <w:rPr>
          <w:rFonts w:ascii="仿宋" w:eastAsia="仿宋" w:hAnsi="仿宋" w:hint="eastAsia"/>
          <w:sz w:val="32"/>
          <w:szCs w:val="32"/>
        </w:rPr>
        <w:t>包</w:t>
      </w:r>
      <w:r w:rsidR="004C40EB" w:rsidRPr="00094D8A">
        <w:rPr>
          <w:rFonts w:ascii="仿宋" w:eastAsia="仿宋" w:hAnsi="仿宋" w:hint="eastAsia"/>
          <w:sz w:val="32"/>
          <w:szCs w:val="32"/>
        </w:rPr>
        <w:t>含10%</w:t>
      </w:r>
      <w:r w:rsidR="002E62A1">
        <w:rPr>
          <w:rFonts w:ascii="仿宋" w:eastAsia="仿宋" w:hAnsi="仿宋" w:hint="eastAsia"/>
          <w:sz w:val="32"/>
          <w:szCs w:val="32"/>
        </w:rPr>
        <w:t>的</w:t>
      </w:r>
      <w:r w:rsidR="004C40EB" w:rsidRPr="00094D8A">
        <w:rPr>
          <w:rFonts w:ascii="仿宋" w:eastAsia="仿宋" w:hAnsi="仿宋" w:hint="eastAsia"/>
          <w:sz w:val="32"/>
          <w:szCs w:val="32"/>
        </w:rPr>
        <w:t>暂列金额，建议不作为包干使用，竣工后按实结算。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四、审核结果：</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本工程送审预算价</w:t>
      </w:r>
      <w:r w:rsidR="00CC6C47">
        <w:rPr>
          <w:rFonts w:ascii="仿宋" w:eastAsia="仿宋" w:hAnsi="仿宋" w:hint="eastAsia"/>
          <w:sz w:val="32"/>
          <w:szCs w:val="32"/>
        </w:rPr>
        <w:t>169560.27</w:t>
      </w:r>
      <w:r w:rsidRPr="00094D8A">
        <w:rPr>
          <w:rFonts w:ascii="仿宋" w:eastAsia="仿宋" w:hAnsi="仿宋" w:hint="eastAsia"/>
          <w:sz w:val="32"/>
          <w:szCs w:val="32"/>
        </w:rPr>
        <w:t>元，审核后预算价</w:t>
      </w:r>
      <w:r w:rsidR="00CC6C47">
        <w:rPr>
          <w:rFonts w:ascii="仿宋" w:eastAsia="仿宋" w:hAnsi="仿宋" w:hint="eastAsia"/>
          <w:sz w:val="32"/>
          <w:szCs w:val="32"/>
        </w:rPr>
        <w:t>161525.51</w:t>
      </w:r>
      <w:r w:rsidRPr="00094D8A">
        <w:rPr>
          <w:rFonts w:ascii="仿宋" w:eastAsia="仿宋" w:hAnsi="仿宋" w:hint="eastAsia"/>
          <w:sz w:val="32"/>
          <w:szCs w:val="32"/>
        </w:rPr>
        <w:t>元，核减</w:t>
      </w:r>
      <w:r w:rsidR="00CC6C47">
        <w:rPr>
          <w:rFonts w:ascii="仿宋" w:eastAsia="仿宋" w:hAnsi="仿宋" w:hint="eastAsia"/>
          <w:sz w:val="32"/>
          <w:szCs w:val="32"/>
        </w:rPr>
        <w:t>8034.76</w:t>
      </w:r>
      <w:r w:rsidRPr="00094D8A">
        <w:rPr>
          <w:rFonts w:ascii="仿宋" w:eastAsia="仿宋" w:hAnsi="仿宋" w:hint="eastAsia"/>
          <w:sz w:val="32"/>
          <w:szCs w:val="32"/>
        </w:rPr>
        <w:t>元，核减率</w:t>
      </w:r>
      <w:r w:rsidR="00CC6C47">
        <w:rPr>
          <w:rFonts w:ascii="仿宋" w:eastAsia="仿宋" w:hAnsi="仿宋" w:hint="eastAsia"/>
          <w:sz w:val="32"/>
          <w:szCs w:val="32"/>
        </w:rPr>
        <w:t>4.74</w:t>
      </w:r>
      <w:r w:rsidRPr="00094D8A">
        <w:rPr>
          <w:rFonts w:ascii="仿宋" w:eastAsia="仿宋" w:hAnsi="仿宋" w:hint="eastAsia"/>
          <w:sz w:val="32"/>
          <w:szCs w:val="32"/>
        </w:rPr>
        <w:t>%。</w:t>
      </w:r>
    </w:p>
    <w:p w:rsidR="004C40EB" w:rsidRPr="00094D8A" w:rsidRDefault="004C40EB" w:rsidP="00094D8A">
      <w:pPr>
        <w:spacing w:after="0" w:line="360" w:lineRule="auto"/>
        <w:ind w:firstLineChars="200" w:firstLine="640"/>
        <w:jc w:val="both"/>
        <w:rPr>
          <w:rFonts w:ascii="仿宋" w:eastAsia="仿宋" w:hAnsi="仿宋"/>
          <w:sz w:val="32"/>
          <w:szCs w:val="32"/>
        </w:rPr>
      </w:pPr>
    </w:p>
    <w:p w:rsidR="00094D8A" w:rsidRDefault="00094D8A" w:rsidP="00094D8A">
      <w:pPr>
        <w:spacing w:after="0" w:line="360" w:lineRule="auto"/>
        <w:jc w:val="both"/>
        <w:rPr>
          <w:rFonts w:ascii="仿宋" w:eastAsia="仿宋" w:hAnsi="仿宋"/>
          <w:sz w:val="32"/>
          <w:szCs w:val="32"/>
        </w:rPr>
      </w:pPr>
      <w:r>
        <w:rPr>
          <w:rFonts w:ascii="仿宋" w:eastAsia="仿宋" w:hAnsi="仿宋" w:hint="eastAsia"/>
          <w:sz w:val="32"/>
          <w:szCs w:val="32"/>
        </w:rPr>
        <w:t xml:space="preserve">                                  </w:t>
      </w:r>
      <w:r w:rsidR="004C40EB" w:rsidRPr="00094D8A">
        <w:rPr>
          <w:rFonts w:ascii="仿宋" w:eastAsia="仿宋" w:hAnsi="仿宋" w:hint="eastAsia"/>
          <w:sz w:val="32"/>
          <w:szCs w:val="32"/>
        </w:rPr>
        <w:t>茂名市投资审核中心</w:t>
      </w:r>
    </w:p>
    <w:p w:rsidR="004C40EB" w:rsidRPr="00094D8A" w:rsidRDefault="00094D8A" w:rsidP="00094D8A">
      <w:pPr>
        <w:spacing w:after="0" w:line="360" w:lineRule="auto"/>
        <w:jc w:val="both"/>
        <w:rPr>
          <w:rFonts w:ascii="仿宋" w:eastAsia="仿宋" w:hAnsi="仿宋"/>
          <w:sz w:val="32"/>
          <w:szCs w:val="32"/>
        </w:rPr>
      </w:pPr>
      <w:r>
        <w:rPr>
          <w:rFonts w:ascii="仿宋" w:eastAsia="仿宋" w:hAnsi="仿宋" w:hint="eastAsia"/>
          <w:sz w:val="32"/>
          <w:szCs w:val="32"/>
        </w:rPr>
        <w:t xml:space="preserve">                                   </w:t>
      </w:r>
      <w:r w:rsidR="004C40EB" w:rsidRPr="00094D8A">
        <w:rPr>
          <w:rFonts w:ascii="仿宋" w:eastAsia="仿宋" w:hAnsi="仿宋" w:hint="eastAsia"/>
          <w:sz w:val="32"/>
          <w:szCs w:val="32"/>
        </w:rPr>
        <w:t>202</w:t>
      </w:r>
      <w:r w:rsidR="00CC6C47">
        <w:rPr>
          <w:rFonts w:ascii="仿宋" w:eastAsia="仿宋" w:hAnsi="仿宋" w:hint="eastAsia"/>
          <w:sz w:val="32"/>
          <w:szCs w:val="32"/>
        </w:rPr>
        <w:t>2</w:t>
      </w:r>
      <w:r w:rsidR="004C40EB" w:rsidRPr="00094D8A">
        <w:rPr>
          <w:rFonts w:ascii="仿宋" w:eastAsia="仿宋" w:hAnsi="仿宋" w:hint="eastAsia"/>
          <w:sz w:val="32"/>
          <w:szCs w:val="32"/>
        </w:rPr>
        <w:t>年</w:t>
      </w:r>
      <w:r>
        <w:rPr>
          <w:rFonts w:ascii="仿宋" w:eastAsia="仿宋" w:hAnsi="仿宋" w:hint="eastAsia"/>
          <w:sz w:val="32"/>
          <w:szCs w:val="32"/>
        </w:rPr>
        <w:t>1</w:t>
      </w:r>
      <w:r w:rsidR="004C40EB" w:rsidRPr="00094D8A">
        <w:rPr>
          <w:rFonts w:ascii="仿宋" w:eastAsia="仿宋" w:hAnsi="仿宋" w:hint="eastAsia"/>
          <w:sz w:val="32"/>
          <w:szCs w:val="32"/>
        </w:rPr>
        <w:t>月</w:t>
      </w:r>
      <w:r w:rsidR="00CC6C47">
        <w:rPr>
          <w:rFonts w:ascii="仿宋" w:eastAsia="仿宋" w:hAnsi="仿宋" w:hint="eastAsia"/>
          <w:sz w:val="32"/>
          <w:szCs w:val="32"/>
        </w:rPr>
        <w:t>5</w:t>
      </w:r>
      <w:r w:rsidR="004C40EB" w:rsidRPr="00094D8A">
        <w:rPr>
          <w:rFonts w:ascii="仿宋" w:eastAsia="仿宋" w:hAnsi="仿宋" w:hint="eastAsia"/>
          <w:sz w:val="32"/>
          <w:szCs w:val="32"/>
        </w:rPr>
        <w:t>日</w:t>
      </w:r>
    </w:p>
    <w:p w:rsidR="00B30661" w:rsidRPr="0044151F" w:rsidRDefault="00B30661">
      <w:pPr>
        <w:rPr>
          <w:rFonts w:ascii="仿宋" w:eastAsia="仿宋" w:hAnsi="仿宋"/>
        </w:rPr>
      </w:pPr>
    </w:p>
    <w:sectPr w:rsidR="00B30661" w:rsidRPr="0044151F" w:rsidSect="006F15C5">
      <w:footerReference w:type="default" r:id="rId6"/>
      <w:pgSz w:w="11906" w:h="16838"/>
      <w:pgMar w:top="1588" w:right="1418" w:bottom="1418" w:left="1418" w:header="709" w:footer="709"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64B" w:rsidRDefault="00DE664B" w:rsidP="004C40EB">
      <w:pPr>
        <w:spacing w:after="0"/>
      </w:pPr>
      <w:r>
        <w:separator/>
      </w:r>
    </w:p>
  </w:endnote>
  <w:endnote w:type="continuationSeparator" w:id="1">
    <w:p w:rsidR="00DE664B" w:rsidRDefault="00DE664B" w:rsidP="004C40E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F33" w:rsidRDefault="00B30661">
    <w:pPr>
      <w:pStyle w:val="a4"/>
      <w:jc w:val="center"/>
    </w:pPr>
    <w:r>
      <w:rPr>
        <w:lang w:val="zh-CN"/>
      </w:rPr>
      <w:t xml:space="preserve"> </w:t>
    </w:r>
    <w:r w:rsidR="007C70FC">
      <w:rPr>
        <w:b/>
        <w:sz w:val="24"/>
        <w:szCs w:val="24"/>
      </w:rPr>
      <w:fldChar w:fldCharType="begin"/>
    </w:r>
    <w:r>
      <w:rPr>
        <w:b/>
      </w:rPr>
      <w:instrText>PAGE</w:instrText>
    </w:r>
    <w:r w:rsidR="007C70FC">
      <w:rPr>
        <w:b/>
        <w:sz w:val="24"/>
        <w:szCs w:val="24"/>
      </w:rPr>
      <w:fldChar w:fldCharType="separate"/>
    </w:r>
    <w:r w:rsidR="0074301C">
      <w:rPr>
        <w:b/>
        <w:noProof/>
      </w:rPr>
      <w:t>2</w:t>
    </w:r>
    <w:r w:rsidR="007C70FC">
      <w:rPr>
        <w:b/>
        <w:sz w:val="24"/>
        <w:szCs w:val="24"/>
      </w:rPr>
      <w:fldChar w:fldCharType="end"/>
    </w:r>
    <w:r>
      <w:rPr>
        <w:lang w:val="zh-CN"/>
      </w:rPr>
      <w:t xml:space="preserve"> / </w:t>
    </w:r>
    <w:r w:rsidR="007C70FC">
      <w:rPr>
        <w:b/>
        <w:sz w:val="24"/>
        <w:szCs w:val="24"/>
      </w:rPr>
      <w:fldChar w:fldCharType="begin"/>
    </w:r>
    <w:r>
      <w:rPr>
        <w:b/>
      </w:rPr>
      <w:instrText>NUMPAGES</w:instrText>
    </w:r>
    <w:r w:rsidR="007C70FC">
      <w:rPr>
        <w:b/>
        <w:sz w:val="24"/>
        <w:szCs w:val="24"/>
      </w:rPr>
      <w:fldChar w:fldCharType="separate"/>
    </w:r>
    <w:r w:rsidR="0074301C">
      <w:rPr>
        <w:b/>
        <w:noProof/>
      </w:rPr>
      <w:t>2</w:t>
    </w:r>
    <w:r w:rsidR="007C70FC">
      <w:rPr>
        <w:b/>
        <w:sz w:val="24"/>
        <w:szCs w:val="24"/>
      </w:rPr>
      <w:fldChar w:fldCharType="end"/>
    </w:r>
  </w:p>
  <w:p w:rsidR="005A7F33" w:rsidRDefault="00DE664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64B" w:rsidRDefault="00DE664B" w:rsidP="004C40EB">
      <w:pPr>
        <w:spacing w:after="0"/>
      </w:pPr>
      <w:r>
        <w:separator/>
      </w:r>
    </w:p>
  </w:footnote>
  <w:footnote w:type="continuationSeparator" w:id="1">
    <w:p w:rsidR="00DE664B" w:rsidRDefault="00DE664B" w:rsidP="004C40E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40EB"/>
    <w:rsid w:val="00094D8A"/>
    <w:rsid w:val="000D2571"/>
    <w:rsid w:val="00143DAC"/>
    <w:rsid w:val="001E000F"/>
    <w:rsid w:val="0020751B"/>
    <w:rsid w:val="00261491"/>
    <w:rsid w:val="002B6992"/>
    <w:rsid w:val="002E62A1"/>
    <w:rsid w:val="00326077"/>
    <w:rsid w:val="00391E83"/>
    <w:rsid w:val="003E7F28"/>
    <w:rsid w:val="0044151F"/>
    <w:rsid w:val="004C40EB"/>
    <w:rsid w:val="005747E7"/>
    <w:rsid w:val="006629CD"/>
    <w:rsid w:val="00667A99"/>
    <w:rsid w:val="0067753B"/>
    <w:rsid w:val="006959A9"/>
    <w:rsid w:val="006F15C5"/>
    <w:rsid w:val="00726FB2"/>
    <w:rsid w:val="00735903"/>
    <w:rsid w:val="0074301C"/>
    <w:rsid w:val="00763279"/>
    <w:rsid w:val="00777ECB"/>
    <w:rsid w:val="00797F60"/>
    <w:rsid w:val="007C70FC"/>
    <w:rsid w:val="00825983"/>
    <w:rsid w:val="0083641D"/>
    <w:rsid w:val="0087616D"/>
    <w:rsid w:val="00895C45"/>
    <w:rsid w:val="00903038"/>
    <w:rsid w:val="00912549"/>
    <w:rsid w:val="00955688"/>
    <w:rsid w:val="009E1292"/>
    <w:rsid w:val="00A12136"/>
    <w:rsid w:val="00A62AF0"/>
    <w:rsid w:val="00AB35B5"/>
    <w:rsid w:val="00B30661"/>
    <w:rsid w:val="00B45214"/>
    <w:rsid w:val="00B53D4D"/>
    <w:rsid w:val="00C846C1"/>
    <w:rsid w:val="00C90C78"/>
    <w:rsid w:val="00CC1FF5"/>
    <w:rsid w:val="00CC6C47"/>
    <w:rsid w:val="00D04315"/>
    <w:rsid w:val="00D55C7A"/>
    <w:rsid w:val="00DD561F"/>
    <w:rsid w:val="00DE278C"/>
    <w:rsid w:val="00DE664B"/>
    <w:rsid w:val="00F56010"/>
    <w:rsid w:val="00F80E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0EB"/>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40EB"/>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4C40EB"/>
    <w:rPr>
      <w:sz w:val="18"/>
      <w:szCs w:val="18"/>
    </w:rPr>
  </w:style>
  <w:style w:type="paragraph" w:styleId="a4">
    <w:name w:val="footer"/>
    <w:basedOn w:val="a"/>
    <w:link w:val="Char0"/>
    <w:uiPriority w:val="99"/>
    <w:unhideWhenUsed/>
    <w:rsid w:val="004C40EB"/>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4C40EB"/>
    <w:rPr>
      <w:sz w:val="18"/>
      <w:szCs w:val="18"/>
    </w:rPr>
  </w:style>
  <w:style w:type="paragraph" w:styleId="a5">
    <w:name w:val="Normal (Web)"/>
    <w:basedOn w:val="a"/>
    <w:uiPriority w:val="99"/>
    <w:semiHidden/>
    <w:unhideWhenUsed/>
    <w:rsid w:val="005747E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888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2</Pages>
  <Words>99</Words>
  <Characters>566</Characters>
  <Application>Microsoft Office Word</Application>
  <DocSecurity>0</DocSecurity>
  <Lines>4</Lines>
  <Paragraphs>1</Paragraphs>
  <ScaleCrop>false</ScaleCrop>
  <Company>SysCeo.com</Company>
  <LinksUpToDate>false</LinksUpToDate>
  <CharactersWithSpaces>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翁述雄</dc:creator>
  <cp:keywords/>
  <dc:description/>
  <cp:lastModifiedBy>翁述雄</cp:lastModifiedBy>
  <cp:revision>20</cp:revision>
  <cp:lastPrinted>2022-01-05T09:00:00Z</cp:lastPrinted>
  <dcterms:created xsi:type="dcterms:W3CDTF">2021-08-02T00:15:00Z</dcterms:created>
  <dcterms:modified xsi:type="dcterms:W3CDTF">2022-01-05T09:00:00Z</dcterms:modified>
</cp:coreProperties>
</file>